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F6B" w:rsidRDefault="002502EE" w:rsidP="00F43F6B">
      <w:pPr>
        <w:spacing w:after="0" w:line="0" w:lineRule="atLeast"/>
        <w:rPr>
          <w:rFonts w:ascii="Arial" w:hAnsi="Arial" w:cs="Arial"/>
          <w:sz w:val="20"/>
          <w:szCs w:val="20"/>
        </w:rPr>
      </w:pPr>
      <w:r>
        <w:rPr>
          <w:rFonts w:ascii="Arial" w:hAnsi="Arial" w:cs="Arial"/>
          <w:sz w:val="20"/>
          <w:szCs w:val="20"/>
        </w:rPr>
        <w:t>Haushalt 2021/2022</w:t>
      </w:r>
    </w:p>
    <w:p w:rsidR="002502EE" w:rsidRPr="00F43F6B" w:rsidRDefault="002502EE" w:rsidP="00F43F6B">
      <w:pPr>
        <w:spacing w:after="0" w:line="0" w:lineRule="atLeast"/>
        <w:rPr>
          <w:rFonts w:ascii="Arial" w:hAnsi="Arial" w:cs="Arial"/>
          <w:sz w:val="20"/>
          <w:szCs w:val="20"/>
        </w:rPr>
      </w:pPr>
    </w:p>
    <w:p w:rsidR="00F43F6B" w:rsidRPr="00F43F6B" w:rsidRDefault="004250FC" w:rsidP="00F43F6B">
      <w:pPr>
        <w:spacing w:after="0" w:line="0" w:lineRule="atLeast"/>
        <w:rPr>
          <w:rFonts w:ascii="Arial" w:hAnsi="Arial" w:cs="Arial"/>
          <w:sz w:val="20"/>
          <w:szCs w:val="20"/>
        </w:rPr>
      </w:pPr>
      <w:r w:rsidRPr="00F43F6B">
        <w:rPr>
          <w:rFonts w:ascii="Arial" w:hAnsi="Arial" w:cs="Arial"/>
          <w:sz w:val="20"/>
          <w:szCs w:val="20"/>
        </w:rPr>
        <w:t xml:space="preserve">Antrag: </w:t>
      </w:r>
    </w:p>
    <w:p w:rsidR="004250FC" w:rsidRPr="00F43F6B" w:rsidRDefault="0055098C" w:rsidP="00F43F6B">
      <w:pPr>
        <w:spacing w:after="0" w:line="0" w:lineRule="atLeast"/>
        <w:rPr>
          <w:rFonts w:ascii="Arial" w:hAnsi="Arial" w:cs="Arial"/>
          <w:sz w:val="20"/>
          <w:szCs w:val="20"/>
        </w:rPr>
      </w:pPr>
      <w:r>
        <w:rPr>
          <w:rFonts w:ascii="Arial" w:hAnsi="Arial" w:cs="Arial"/>
          <w:sz w:val="20"/>
          <w:szCs w:val="20"/>
        </w:rPr>
        <w:t>Errichten einer Fahrradabstellmöglichkeit am Bahnhof Rückmarsdorf</w:t>
      </w:r>
    </w:p>
    <w:p w:rsidR="00F43F6B" w:rsidRDefault="00F43F6B" w:rsidP="00F43F6B">
      <w:pPr>
        <w:spacing w:after="0" w:line="0" w:lineRule="atLeast"/>
        <w:rPr>
          <w:rFonts w:ascii="Arial" w:hAnsi="Arial" w:cs="Arial"/>
          <w:sz w:val="20"/>
          <w:szCs w:val="20"/>
        </w:rPr>
      </w:pPr>
    </w:p>
    <w:p w:rsidR="004250FC" w:rsidRPr="00F43F6B" w:rsidRDefault="004250FC" w:rsidP="00F43F6B">
      <w:pPr>
        <w:spacing w:after="0" w:line="0" w:lineRule="atLeast"/>
        <w:rPr>
          <w:rFonts w:ascii="Arial" w:hAnsi="Arial" w:cs="Arial"/>
          <w:sz w:val="20"/>
          <w:szCs w:val="20"/>
        </w:rPr>
      </w:pPr>
      <w:r w:rsidRPr="00F43F6B">
        <w:rPr>
          <w:rFonts w:ascii="Arial" w:hAnsi="Arial" w:cs="Arial"/>
          <w:sz w:val="20"/>
          <w:szCs w:val="20"/>
        </w:rPr>
        <w:t xml:space="preserve">Begründung: </w:t>
      </w:r>
    </w:p>
    <w:p w:rsidR="0055098C" w:rsidRDefault="0055098C" w:rsidP="0055098C">
      <w:pPr>
        <w:spacing w:line="240" w:lineRule="exact"/>
        <w:rPr>
          <w:rFonts w:ascii="Arial" w:hAnsi="Arial" w:cs="Arial"/>
          <w:sz w:val="20"/>
          <w:szCs w:val="20"/>
        </w:rPr>
      </w:pPr>
      <w:r>
        <w:rPr>
          <w:rFonts w:ascii="Arial" w:hAnsi="Arial" w:cs="Arial"/>
          <w:sz w:val="20"/>
          <w:szCs w:val="20"/>
        </w:rPr>
        <w:t>Viele, die den Bahnverkehr nutzenden Bürger, kommen auf Grund der langen Anfahrtswege mit dem Fahrrad. Hier gibt es keine sicheren Abstellmöglichkeiten, wie Fahrradbügel etc. Fahrräder werden unkontrolliert an Zäunen oder Straßenbeleuchtung angeschlossen und reduzieren dort die Gehwegbreite.</w:t>
      </w:r>
      <w:bookmarkStart w:id="0" w:name="_GoBack"/>
      <w:bookmarkEnd w:id="0"/>
    </w:p>
    <w:p w:rsidR="0055098C" w:rsidRDefault="0055098C" w:rsidP="0055098C">
      <w:pPr>
        <w:spacing w:line="240" w:lineRule="exact"/>
        <w:rPr>
          <w:rFonts w:ascii="Arial" w:hAnsi="Arial" w:cs="Arial"/>
          <w:sz w:val="20"/>
          <w:szCs w:val="20"/>
        </w:rPr>
      </w:pPr>
    </w:p>
    <w:p w:rsidR="0055098C" w:rsidRPr="0055098C" w:rsidRDefault="0055098C" w:rsidP="0055098C">
      <w:pPr>
        <w:spacing w:line="240" w:lineRule="exact"/>
        <w:rPr>
          <w:rFonts w:ascii="Arial" w:hAnsi="Arial" w:cs="Arial"/>
          <w:sz w:val="20"/>
          <w:szCs w:val="20"/>
        </w:rPr>
      </w:pPr>
    </w:p>
    <w:p w:rsidR="009F0C6E" w:rsidRPr="0055098C" w:rsidRDefault="009F0C6E" w:rsidP="0055098C">
      <w:pPr>
        <w:spacing w:line="240" w:lineRule="exact"/>
        <w:rPr>
          <w:rFonts w:ascii="Arial" w:hAnsi="Arial" w:cs="Arial"/>
          <w:sz w:val="20"/>
          <w:szCs w:val="20"/>
        </w:rPr>
      </w:pPr>
    </w:p>
    <w:sectPr w:rsidR="009F0C6E" w:rsidRPr="00550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57" w:val="MS Word"/>
  </w:docVars>
  <w:rsids>
    <w:rsidRoot w:val="004250FC"/>
    <w:rsid w:val="00192CB3"/>
    <w:rsid w:val="002502EE"/>
    <w:rsid w:val="00292E8A"/>
    <w:rsid w:val="00407B20"/>
    <w:rsid w:val="004250FC"/>
    <w:rsid w:val="0055098C"/>
    <w:rsid w:val="00721D22"/>
    <w:rsid w:val="007F0A06"/>
    <w:rsid w:val="009F0C6E"/>
    <w:rsid w:val="00A0417F"/>
    <w:rsid w:val="00F43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90FB"/>
  <w15:chartTrackingRefBased/>
  <w15:docId w15:val="{E3DEFDE9-2915-48F0-A5C9-B43DB8C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50F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8669">
      <w:bodyDiv w:val="1"/>
      <w:marLeft w:val="0"/>
      <w:marRight w:val="0"/>
      <w:marTop w:val="0"/>
      <w:marBottom w:val="0"/>
      <w:divBdr>
        <w:top w:val="none" w:sz="0" w:space="0" w:color="auto"/>
        <w:left w:val="none" w:sz="0" w:space="0" w:color="auto"/>
        <w:bottom w:val="none" w:sz="0" w:space="0" w:color="auto"/>
        <w:right w:val="none" w:sz="0" w:space="0" w:color="auto"/>
      </w:divBdr>
      <w:divsChild>
        <w:div w:id="295066781">
          <w:marLeft w:val="0"/>
          <w:marRight w:val="0"/>
          <w:marTop w:val="0"/>
          <w:marBottom w:val="0"/>
          <w:divBdr>
            <w:top w:val="none" w:sz="0" w:space="0" w:color="auto"/>
            <w:left w:val="none" w:sz="0" w:space="0" w:color="auto"/>
            <w:bottom w:val="none" w:sz="0" w:space="0" w:color="auto"/>
            <w:right w:val="none" w:sz="0" w:space="0" w:color="auto"/>
          </w:divBdr>
          <w:divsChild>
            <w:div w:id="1585989864">
              <w:marLeft w:val="0"/>
              <w:marRight w:val="0"/>
              <w:marTop w:val="0"/>
              <w:marBottom w:val="0"/>
              <w:divBdr>
                <w:top w:val="none" w:sz="0" w:space="0" w:color="auto"/>
                <w:left w:val="none" w:sz="0" w:space="0" w:color="auto"/>
                <w:bottom w:val="none" w:sz="0" w:space="0" w:color="auto"/>
                <w:right w:val="none" w:sz="0" w:space="0" w:color="auto"/>
              </w:divBdr>
              <w:divsChild>
                <w:div w:id="1145509955">
                  <w:marLeft w:val="0"/>
                  <w:marRight w:val="0"/>
                  <w:marTop w:val="0"/>
                  <w:marBottom w:val="0"/>
                  <w:divBdr>
                    <w:top w:val="none" w:sz="0" w:space="0" w:color="auto"/>
                    <w:left w:val="none" w:sz="0" w:space="0" w:color="auto"/>
                    <w:bottom w:val="none" w:sz="0" w:space="0" w:color="auto"/>
                    <w:right w:val="none" w:sz="0" w:space="0" w:color="auto"/>
                  </w:divBdr>
                  <w:divsChild>
                    <w:div w:id="460929527">
                      <w:marLeft w:val="0"/>
                      <w:marRight w:val="0"/>
                      <w:marTop w:val="0"/>
                      <w:marBottom w:val="0"/>
                      <w:divBdr>
                        <w:top w:val="none" w:sz="0" w:space="0" w:color="auto"/>
                        <w:left w:val="none" w:sz="0" w:space="0" w:color="auto"/>
                        <w:bottom w:val="none" w:sz="0" w:space="0" w:color="auto"/>
                        <w:right w:val="none" w:sz="0" w:space="0" w:color="auto"/>
                      </w:divBdr>
                      <w:divsChild>
                        <w:div w:id="1545825865">
                          <w:marLeft w:val="0"/>
                          <w:marRight w:val="0"/>
                          <w:marTop w:val="0"/>
                          <w:marBottom w:val="0"/>
                          <w:divBdr>
                            <w:top w:val="none" w:sz="0" w:space="0" w:color="auto"/>
                            <w:left w:val="none" w:sz="0" w:space="0" w:color="auto"/>
                            <w:bottom w:val="none" w:sz="0" w:space="0" w:color="auto"/>
                            <w:right w:val="none" w:sz="0" w:space="0" w:color="auto"/>
                          </w:divBdr>
                          <w:divsChild>
                            <w:div w:id="1457093820">
                              <w:marLeft w:val="0"/>
                              <w:marRight w:val="0"/>
                              <w:marTop w:val="0"/>
                              <w:marBottom w:val="0"/>
                              <w:divBdr>
                                <w:top w:val="none" w:sz="0" w:space="0" w:color="auto"/>
                                <w:left w:val="none" w:sz="0" w:space="0" w:color="auto"/>
                                <w:bottom w:val="none" w:sz="0" w:space="0" w:color="auto"/>
                                <w:right w:val="none" w:sz="0" w:space="0" w:color="auto"/>
                              </w:divBdr>
                              <w:divsChild>
                                <w:div w:id="577834150">
                                  <w:marLeft w:val="0"/>
                                  <w:marRight w:val="0"/>
                                  <w:marTop w:val="0"/>
                                  <w:marBottom w:val="0"/>
                                  <w:divBdr>
                                    <w:top w:val="none" w:sz="0" w:space="0" w:color="auto"/>
                                    <w:left w:val="none" w:sz="0" w:space="0" w:color="auto"/>
                                    <w:bottom w:val="none" w:sz="0" w:space="0" w:color="auto"/>
                                    <w:right w:val="none" w:sz="0" w:space="0" w:color="auto"/>
                                  </w:divBdr>
                                  <w:divsChild>
                                    <w:div w:id="2092923163">
                                      <w:marLeft w:val="0"/>
                                      <w:marRight w:val="0"/>
                                      <w:marTop w:val="0"/>
                                      <w:marBottom w:val="0"/>
                                      <w:divBdr>
                                        <w:top w:val="none" w:sz="0" w:space="0" w:color="auto"/>
                                        <w:left w:val="none" w:sz="0" w:space="0" w:color="auto"/>
                                        <w:bottom w:val="none" w:sz="0" w:space="0" w:color="auto"/>
                                        <w:right w:val="none" w:sz="0" w:space="0" w:color="auto"/>
                                      </w:divBdr>
                                      <w:divsChild>
                                        <w:div w:id="1974208769">
                                          <w:marLeft w:val="0"/>
                                          <w:marRight w:val="0"/>
                                          <w:marTop w:val="0"/>
                                          <w:marBottom w:val="0"/>
                                          <w:divBdr>
                                            <w:top w:val="none" w:sz="0" w:space="0" w:color="auto"/>
                                            <w:left w:val="none" w:sz="0" w:space="0" w:color="auto"/>
                                            <w:bottom w:val="none" w:sz="0" w:space="0" w:color="auto"/>
                                            <w:right w:val="none" w:sz="0" w:space="0" w:color="auto"/>
                                          </w:divBdr>
                                          <w:divsChild>
                                            <w:div w:id="1570579668">
                                              <w:marLeft w:val="0"/>
                                              <w:marRight w:val="0"/>
                                              <w:marTop w:val="0"/>
                                              <w:marBottom w:val="0"/>
                                              <w:divBdr>
                                                <w:top w:val="none" w:sz="0" w:space="0" w:color="auto"/>
                                                <w:left w:val="none" w:sz="0" w:space="0" w:color="auto"/>
                                                <w:bottom w:val="none" w:sz="0" w:space="0" w:color="auto"/>
                                                <w:right w:val="none" w:sz="0" w:space="0" w:color="auto"/>
                                              </w:divBdr>
                                              <w:divsChild>
                                                <w:div w:id="1848052496">
                                                  <w:marLeft w:val="0"/>
                                                  <w:marRight w:val="0"/>
                                                  <w:marTop w:val="0"/>
                                                  <w:marBottom w:val="0"/>
                                                  <w:divBdr>
                                                    <w:top w:val="none" w:sz="0" w:space="0" w:color="auto"/>
                                                    <w:left w:val="none" w:sz="0" w:space="0" w:color="auto"/>
                                                    <w:bottom w:val="none" w:sz="0" w:space="0" w:color="auto"/>
                                                    <w:right w:val="none" w:sz="0" w:space="0" w:color="auto"/>
                                                  </w:divBdr>
                                                  <w:divsChild>
                                                    <w:div w:id="213280321">
                                                      <w:marLeft w:val="0"/>
                                                      <w:marRight w:val="0"/>
                                                      <w:marTop w:val="0"/>
                                                      <w:marBottom w:val="0"/>
                                                      <w:divBdr>
                                                        <w:top w:val="none" w:sz="0" w:space="0" w:color="auto"/>
                                                        <w:left w:val="none" w:sz="0" w:space="0" w:color="auto"/>
                                                        <w:bottom w:val="none" w:sz="0" w:space="0" w:color="auto"/>
                                                        <w:right w:val="none" w:sz="0" w:space="0" w:color="auto"/>
                                                      </w:divBdr>
                                                      <w:divsChild>
                                                        <w:div w:id="119149710">
                                                          <w:marLeft w:val="-225"/>
                                                          <w:marRight w:val="-225"/>
                                                          <w:marTop w:val="0"/>
                                                          <w:marBottom w:val="0"/>
                                                          <w:divBdr>
                                                            <w:top w:val="none" w:sz="0" w:space="0" w:color="auto"/>
                                                            <w:left w:val="none" w:sz="0" w:space="0" w:color="auto"/>
                                                            <w:bottom w:val="none" w:sz="0" w:space="0" w:color="auto"/>
                                                            <w:right w:val="none" w:sz="0" w:space="0" w:color="auto"/>
                                                          </w:divBdr>
                                                          <w:divsChild>
                                                            <w:div w:id="19930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25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350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0003840LEP0000000001</dc:creator>
  <cp:keywords/>
  <dc:description/>
  <cp:lastModifiedBy>Stolzinger Stolze</cp:lastModifiedBy>
  <cp:revision>3</cp:revision>
  <dcterms:created xsi:type="dcterms:W3CDTF">2020-10-14T12:58:00Z</dcterms:created>
  <dcterms:modified xsi:type="dcterms:W3CDTF">2020-10-14T13:06:00Z</dcterms:modified>
</cp:coreProperties>
</file>